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E购商城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电子普票下载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攻略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商城现可开具电子普票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，请大家下载国家税务总局规定软件：数科OFD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。软件下载方式：网上百度搜索数科OFD阅读器，或直接进入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数科网维官网选择版式阅读软件进行下载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420" w:firstLineChars="200"/>
      </w:pPr>
      <w:r>
        <w:drawing>
          <wp:inline distT="0" distB="0" distL="114300" distR="114300">
            <wp:extent cx="5271135" cy="28981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4" t="-285" r="-350" b="28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825750"/>
            <wp:effectExtent l="0" t="0" r="8255" b="12700"/>
            <wp:docPr id="3" name="图片 3" descr="4900aadc307d8d221836abae2c06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900aadc307d8d221836abae2c06b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410" w:firstLineChars="21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图一</w:t>
      </w:r>
      <w:r>
        <w:rPr>
          <w:rFonts w:hint="eastAsia"/>
          <w:lang w:eastAsia="zh-CN"/>
        </w:rPr>
        <w:t>）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-916940</wp:posOffset>
            </wp:positionH>
            <wp:positionV relativeFrom="paragraph">
              <wp:posOffset>99060</wp:posOffset>
            </wp:positionV>
            <wp:extent cx="7207885" cy="3903345"/>
            <wp:effectExtent l="0" t="0" r="12065" b="0"/>
            <wp:wrapTight wrapText="bothSides">
              <wp:wrapPolygon>
                <wp:start x="0" y="0"/>
                <wp:lineTo x="0" y="21505"/>
                <wp:lineTo x="21522" y="21505"/>
                <wp:lineTo x="21522" y="0"/>
                <wp:lineTo x="0" y="0"/>
              </wp:wrapPolygon>
            </wp:wrapTight>
            <wp:docPr id="2" name="图片 2" descr="HYM)}DXQM`6_3``SX8YOL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YM)}DXQM`6_3``SX8YOLN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7885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在结算管理-超市/专区开票申请管理-筛选（开票状态为已开票；发票类型为电子普通发票）-搜索-下载发票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65B7C"/>
    <w:rsid w:val="3CD362ED"/>
    <w:rsid w:val="549F60E9"/>
    <w:rsid w:val="5F337AF0"/>
    <w:rsid w:val="65D11DD0"/>
    <w:rsid w:val="78215989"/>
    <w:rsid w:val="7B292DB4"/>
    <w:rsid w:val="7B32155E"/>
    <w:rsid w:val="7D2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2021-08-18T02:55:00Z</dcterms:created>
  <dc:creator>86186</dc:creator>
  <cp:lastModifiedBy>86186</cp:lastModifiedBy>
  <dcterms:modified xsi:type="dcterms:W3CDTF">2021-08-19T08:21:37Z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